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70" w:rsidRDefault="00210270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O L S K I E </w:t>
            </w:r>
            <w:proofErr w:type="gramStart"/>
            <w:r>
              <w:rPr>
                <w:rFonts w:ascii="Book Antiqua" w:hAnsi="Book Antiqua"/>
                <w:b/>
                <w:color w:val="7F7F7F"/>
                <w:sz w:val="18"/>
              </w:rPr>
              <w:t>J</w:t>
            </w:r>
            <w:r>
              <w:rPr>
                <w:rFonts w:ascii="Book Antiqua" w:hAnsi="Book Antiqua"/>
                <w:b/>
                <w:color w:val="7F7F7F"/>
              </w:rPr>
              <w:t xml:space="preserve">  A</w:t>
            </w:r>
            <w:proofErr w:type="gramEnd"/>
            <w:r>
              <w:rPr>
                <w:rFonts w:ascii="Book Antiqua" w:hAnsi="Book Antiqua"/>
                <w:b/>
                <w:color w:val="7F7F7F"/>
              </w:rPr>
              <w:t xml:space="preserve">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 xml:space="preserve">Centrum </w:t>
            </w:r>
            <w:proofErr w:type="gramStart"/>
            <w:r>
              <w:rPr>
                <w:rFonts w:ascii="Book Antiqua" w:hAnsi="Book Antiqua"/>
                <w:color w:val="808080"/>
              </w:rPr>
              <w:t xml:space="preserve">Doskonałości : </w:t>
            </w:r>
            <w:proofErr w:type="gramEnd"/>
            <w:r>
              <w:rPr>
                <w:rFonts w:ascii="Book Antiqua" w:hAnsi="Book Antiqua"/>
                <w:color w:val="808080"/>
              </w:rPr>
              <w:t>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proofErr w:type="gramStart"/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</w:t>
            </w:r>
            <w:proofErr w:type="gramEnd"/>
            <w:r>
              <w:rPr>
                <w:rFonts w:ascii="Book Antiqua" w:hAnsi="Book Antiqua"/>
                <w:color w:val="808080"/>
                <w:sz w:val="19"/>
                <w:szCs w:val="19"/>
              </w:rPr>
              <w:t>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proofErr w:type="gramStart"/>
            <w:r>
              <w:rPr>
                <w:rFonts w:ascii="Book Antiqua" w:hAnsi="Book Antiqua"/>
                <w:color w:val="808080"/>
              </w:rPr>
              <w:t>www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iitd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pan</w:t>
            </w:r>
            <w:proofErr w:type="gramEnd"/>
            <w:r>
              <w:rPr>
                <w:rFonts w:ascii="Book Antiqua" w:hAnsi="Book Antiqua"/>
                <w:color w:val="808080"/>
              </w:rPr>
              <w:t>.wroc.</w:t>
            </w:r>
            <w:proofErr w:type="gramStart"/>
            <w:r>
              <w:rPr>
                <w:rFonts w:ascii="Book Antiqua" w:hAnsi="Book Antiqua"/>
                <w:color w:val="808080"/>
              </w:rPr>
              <w:t>pl</w:t>
            </w:r>
            <w:proofErr w:type="gramEnd"/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BC0CB7">
        <w:rPr>
          <w:rFonts w:ascii="Calibri" w:hAnsi="Calibri"/>
          <w:color w:val="000000"/>
        </w:rPr>
        <w:t>30</w:t>
      </w:r>
      <w:r w:rsidRPr="00A2456C">
        <w:rPr>
          <w:rFonts w:ascii="Calibri" w:hAnsi="Calibri"/>
          <w:color w:val="000000"/>
        </w:rPr>
        <w:t xml:space="preserve"> </w:t>
      </w:r>
      <w:r w:rsidR="00BC0CB7">
        <w:rPr>
          <w:rFonts w:ascii="Calibri" w:hAnsi="Calibri"/>
          <w:color w:val="000000"/>
        </w:rPr>
        <w:t>stycznia</w:t>
      </w:r>
      <w:r w:rsidRPr="00A2456C">
        <w:rPr>
          <w:rFonts w:ascii="Calibri" w:hAnsi="Calibri"/>
          <w:color w:val="000000"/>
        </w:rPr>
        <w:t xml:space="preserve"> 201</w:t>
      </w:r>
      <w:r w:rsidR="00BC0CB7">
        <w:rPr>
          <w:rFonts w:ascii="Calibri" w:hAnsi="Calibri"/>
          <w:color w:val="000000"/>
        </w:rPr>
        <w:t>9</w:t>
      </w:r>
      <w:r w:rsidRPr="00A2456C">
        <w:rPr>
          <w:rFonts w:ascii="Calibri" w:hAnsi="Calibri"/>
          <w:color w:val="000000"/>
        </w:rPr>
        <w:t xml:space="preserve"> r.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Pani</w:t>
      </w: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Justyna Duszyńska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do</w:t>
      </w:r>
      <w:proofErr w:type="gramEnd"/>
      <w:r>
        <w:rPr>
          <w:rFonts w:ascii="Calibri" w:hAnsi="Calibri"/>
          <w:color w:val="000000"/>
        </w:rPr>
        <w:t xml:space="preserve">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Szanowna Pani Sekretarz,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raportu za </w:t>
      </w:r>
      <w:r w:rsidR="00BC0CB7">
        <w:t>IV</w:t>
      </w:r>
      <w:bookmarkStart w:id="0" w:name="_GoBack"/>
      <w:bookmarkEnd w:id="0"/>
      <w:r>
        <w:t xml:space="preserve"> kw. roku 2018 z postępu rzeczowo-finansowego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941" w:rsidRDefault="00072941" w:rsidP="00210270">
      <w:pPr>
        <w:spacing w:after="0" w:line="240" w:lineRule="auto"/>
      </w:pPr>
      <w:r>
        <w:separator/>
      </w:r>
    </w:p>
  </w:endnote>
  <w:endnote w:type="continuationSeparator" w:id="0">
    <w:p w:rsidR="00072941" w:rsidRDefault="00072941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Default="00A2456C" w:rsidP="00A2456C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21590</wp:posOffset>
              </wp:positionV>
              <wp:extent cx="6400800" cy="0"/>
              <wp:effectExtent l="10160" t="13970" r="8890" b="508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7pt" to="48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lGKAIAADsEAAAOAAAAZHJzL2Uyb0RvYy54bWysU8GO2jAQvVfqP1i+QxIaKESEVUWgl22L&#10;tNsPMLZDrHVsyzYEWvXQw/5Z+18dG4LY9lJVzcGxPTPPb97MzO+OrUQHbp3QqsTZMMWIK6qZULsS&#10;f35cD6YYOU8UI1IrXuITd/hu8frVvDMFH+lGS8YtAhDlis6UuPHeFEniaMNb4obacAXGWtuWeDja&#10;XcIs6QC9lckoTSdJpy0zVlPuHNxWZyNeRPy65tR/qmvHPZIlBm4+rjau27AmizkpdpaYRtALDfIP&#10;LFoiFDx6haqIJ2hvxR9QraBWO137IdVtoutaUB5zgGyy9LdsHhpieMwFxHHmKpP7f7D042FjkWAl&#10;zjFSpIUS/fz+45l+UeIJga7OaymU0N0J5UGszrgCYpZqY0O69KgezL2mTw4pvWyI2vFI+vFkACkL&#10;EcmLkHBwBp7cdh80Ax+y9zoqd6xtGyBBE3SMBTpdC8SPHlG4nORpOk2hjrS3JaToA411/j3XLdB2&#10;UGegHbQjBTncOx+IkKJ3CddKr4WUsf5Soa7Es/FoHAMcpMyCMbg5u9supUUHEjoofjErsNy6Wb1X&#10;LII1nLDVZe+JkOc9PC5VwINUgM5ld26Rr7N0tpqupvkgH01WgzytqsG79TIfTNbZ23H1plouq+xb&#10;oJblRSMY4yqw69s1y/+uHS6Dc260a8NeZUheoke9gGz/j6RjLUP5zo2w1ey0sX2NoUOj82Wawgjc&#10;nmF/O/OLXwAAAP//AwBQSwMEFAAGAAgAAAAhAD38ECLbAAAABwEAAA8AAABkcnMvZG93bnJldi54&#10;bWxMj8FOwzAQRO9I/IO1SFyq1iFBBUKcCgG5cWkBcd3GSxIRr9PYbQNfz8IFjk+zmnlbrCbXqwON&#10;ofNs4GKRgCKuve24MfDyXM2vQYWIbLH3TAY+KcCqPD0pMLf+yGs6bGKjpIRDjgbaGIdc61C35DAs&#10;/EAs2bsfHUbBsdF2xKOUu16nSbLUDjuWhRYHum+p/tjsnYFQvdKu+prVs+Qtazylu4enRzTm/Gy6&#10;uwUVaYp/x/CjL+pQitPW79kG1RuYZ0v5JRrILkFJfnOVCm9/WZeF/u9ffgMAAP//AwBQSwECLQAU&#10;AAYACAAAACEAtoM4kv4AAADhAQAAEwAAAAAAAAAAAAAAAAAAAAAAW0NvbnRlbnRfVHlwZXNdLnht&#10;bFBLAQItABQABgAIAAAAIQA4/SH/1gAAAJQBAAALAAAAAAAAAAAAAAAAAC8BAABfcmVscy8ucmVs&#10;c1BLAQItABQABgAIAAAAIQDhKklGKAIAADsEAAAOAAAAAAAAAAAAAAAAAC4CAABkcnMvZTJvRG9j&#10;LnhtbFBLAQItABQABgAIAAAAIQA9/BAi2wAAAAcBAAAPAAAAAAAAAAAAAAAAAIIEAABkcnMvZG93&#10;bnJldi54bWxQSwUGAAAAAAQABADzAAAAigUAAAAA&#10;"/>
          </w:pict>
        </mc:Fallback>
      </mc:AlternateContent>
    </w:r>
  </w:p>
  <w:p w:rsidR="00A2456C" w:rsidRDefault="00A2456C" w:rsidP="00A2456C">
    <w:pPr>
      <w:pStyle w:val="Stopka"/>
      <w:jc w:val="center"/>
    </w:pPr>
    <w:r>
      <w:object w:dxaOrig="8640" w:dyaOrig="2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6.35pt;height:33.5pt" o:ole="">
          <v:imagedata r:id="rId1" o:title=""/>
        </v:shape>
        <o:OLEObject Type="Embed" ProgID="Unknown" ShapeID="_x0000_i1025" DrawAspect="Content" ObjectID="_1610535108" r:id="rId2"/>
      </w:object>
    </w:r>
  </w:p>
  <w:p w:rsidR="00A2456C" w:rsidRPr="00B23515" w:rsidRDefault="00A2456C" w:rsidP="00A2456C">
    <w:pPr>
      <w:pStyle w:val="Stopka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Krajowy Naukowy</w:t>
    </w:r>
    <w:r w:rsidRPr="00B23515">
      <w:rPr>
        <w:color w:val="808080"/>
        <w:sz w:val="16"/>
        <w:szCs w:val="16"/>
      </w:rPr>
      <w:t xml:space="preserve"> Ośrod</w:t>
    </w:r>
    <w:r>
      <w:rPr>
        <w:color w:val="808080"/>
        <w:sz w:val="16"/>
        <w:szCs w:val="16"/>
      </w:rPr>
      <w:t>ek Wiodący</w:t>
    </w:r>
    <w:r w:rsidRPr="00B23515">
      <w:rPr>
        <w:color w:val="808080"/>
        <w:sz w:val="16"/>
        <w:szCs w:val="16"/>
      </w:rPr>
      <w:t xml:space="preserve"> (KNOW) Wrocł</w:t>
    </w:r>
    <w:r>
      <w:rPr>
        <w:color w:val="808080"/>
        <w:sz w:val="16"/>
        <w:szCs w:val="16"/>
      </w:rPr>
      <w:t>awskie Centrum Biotechnologii 2014-2018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941" w:rsidRDefault="00072941" w:rsidP="00210270">
      <w:pPr>
        <w:spacing w:after="0" w:line="240" w:lineRule="auto"/>
      </w:pPr>
      <w:r>
        <w:separator/>
      </w:r>
    </w:p>
  </w:footnote>
  <w:footnote w:type="continuationSeparator" w:id="0">
    <w:p w:rsidR="00072941" w:rsidRDefault="00072941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70" w:rsidRDefault="00210270">
    <w:pPr>
      <w:pStyle w:val="Nagwek"/>
    </w:pPr>
    <w:r>
      <w:rPr>
        <w:noProof/>
        <w:lang w:eastAsia="pl-PL"/>
      </w:rPr>
      <w:drawing>
        <wp:inline distT="0" distB="0" distL="0" distR="0">
          <wp:extent cx="5760732" cy="649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BD"/>
    <w:rsid w:val="00072941"/>
    <w:rsid w:val="000B081D"/>
    <w:rsid w:val="000D65BD"/>
    <w:rsid w:val="00210270"/>
    <w:rsid w:val="00A2456C"/>
    <w:rsid w:val="00B13547"/>
    <w:rsid w:val="00BC0CB7"/>
    <w:rsid w:val="00C10B5A"/>
    <w:rsid w:val="00C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2</cp:revision>
  <cp:lastPrinted>2019-02-01T13:02:00Z</cp:lastPrinted>
  <dcterms:created xsi:type="dcterms:W3CDTF">2019-02-01T13:05:00Z</dcterms:created>
  <dcterms:modified xsi:type="dcterms:W3CDTF">2019-02-01T13:05:00Z</dcterms:modified>
</cp:coreProperties>
</file>